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B231D">
        <w:rPr>
          <w:rFonts w:ascii="NeoSansPro-Regular" w:hAnsi="NeoSansPro-Regular" w:cs="NeoSansPro-Regular"/>
          <w:color w:val="404040"/>
          <w:sz w:val="20"/>
          <w:szCs w:val="20"/>
        </w:rPr>
        <w:t>Berenice Rios Andrade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16B5F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C2DCA">
        <w:rPr>
          <w:rFonts w:ascii="NeoSansPro-Regular" w:hAnsi="NeoSansPro-Regular" w:cs="NeoSansPro-Regular"/>
          <w:color w:val="404040"/>
          <w:sz w:val="20"/>
          <w:szCs w:val="20"/>
        </w:rPr>
        <w:t>4493210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C2DCA">
        <w:rPr>
          <w:rFonts w:ascii="NeoSansPro-Bold" w:hAnsi="NeoSansPro-Bold" w:cs="NeoSansPro-Bold"/>
          <w:b/>
          <w:bCs/>
          <w:color w:val="404040"/>
          <w:sz w:val="20"/>
          <w:szCs w:val="20"/>
        </w:rPr>
        <w:t>(</w:t>
      </w:r>
      <w:r w:rsidR="00EC2DCA">
        <w:rPr>
          <w:rFonts w:ascii="NeoSansPro-Regular" w:hAnsi="NeoSansPro-Regular" w:cs="NeoSansPro-Regular"/>
          <w:color w:val="404040"/>
          <w:sz w:val="20"/>
          <w:szCs w:val="20"/>
        </w:rPr>
        <w:t>01 272 )  72 6 48 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C2DCA">
        <w:rPr>
          <w:rFonts w:ascii="NeoSansPro-Regular" w:hAnsi="NeoSansPro-Regular" w:cs="NeoSansPro-Regular"/>
          <w:color w:val="404040"/>
          <w:sz w:val="20"/>
          <w:szCs w:val="20"/>
        </w:rPr>
        <w:t>BERE_INTO@hotmail.com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E0D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FE0D5A">
        <w:rPr>
          <w:rFonts w:ascii="NeoSansPro-Regular" w:hAnsi="NeoSansPro-Regular" w:cs="NeoSansPro-Regular"/>
          <w:color w:val="404040"/>
          <w:sz w:val="20"/>
          <w:szCs w:val="20"/>
        </w:rPr>
        <w:t xml:space="preserve"> Paccioli de 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0146CF" w:rsidP="00A63AB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Procuraduría General de Justicia del Estado de Veracruz Llave (Actualmente Fiscalía General del Estado). </w:t>
      </w:r>
      <w:r w:rsidR="00537C2E">
        <w:rPr>
          <w:rFonts w:ascii="NeoSansPro-Regular" w:hAnsi="NeoSansPro-Regular" w:cs="NeoSansPro-Regular"/>
          <w:color w:val="404040"/>
          <w:sz w:val="20"/>
          <w:szCs w:val="20"/>
        </w:rPr>
        <w:t>(</w:t>
      </w:r>
      <w:r w:rsidR="00A63ABA"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Especializada En La Investigación De Delitos De Violencia Contra La Familia, Mujeres, Niñas Y Niños, Y Trata De Personas. </w:t>
      </w:r>
    </w:p>
    <w:p w:rsidR="000146CF" w:rsidRDefault="00A63AB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</w:t>
      </w:r>
    </w:p>
    <w:p w:rsidR="000146CF" w:rsidRDefault="000146C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Grupo Asistencia Vial S.A. de C.V. México D.F. (</w:t>
      </w:r>
      <w:r w:rsidR="00537C2E">
        <w:rPr>
          <w:rFonts w:ascii="NeoSansPro-Regular" w:hAnsi="NeoSansPro-Regular" w:cs="NeoSansPro-Regular"/>
          <w:color w:val="404040"/>
          <w:sz w:val="20"/>
          <w:szCs w:val="20"/>
        </w:rPr>
        <w:t>Asesorar y asistir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el área Legal)</w:t>
      </w:r>
    </w:p>
    <w:p w:rsidR="00AB5916" w:rsidRDefault="000146C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 </w:t>
      </w:r>
    </w:p>
    <w:p w:rsidR="000146CF" w:rsidRDefault="000146CF" w:rsidP="00A63AB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 del Estado de Veracruz Llave (Actualmente Fiscalía General del Estado). (Auxiliar del personal de la Agencia del Misterio Publico Investigador,</w:t>
      </w:r>
      <w:r w:rsidR="00A63ABA"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Especializado en delitos en Carretera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).</w:t>
      </w:r>
    </w:p>
    <w:p w:rsidR="00AB5916" w:rsidRDefault="006D746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A63ABA" w:rsidRDefault="00A63ABA" w:rsidP="00A63AB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Universitario Puebla, Córdoba, Veracruz.</w:t>
      </w:r>
      <w:r w:rsidR="00537C2E">
        <w:rPr>
          <w:rFonts w:ascii="NeoSansPro-Regular" w:hAnsi="NeoSansPro-Regular" w:cs="NeoSansPro-Regular"/>
          <w:color w:val="404040"/>
          <w:sz w:val="20"/>
          <w:szCs w:val="20"/>
        </w:rPr>
        <w:t xml:space="preserve"> (</w:t>
      </w:r>
      <w:r w:rsidR="00BA0055">
        <w:rPr>
          <w:rFonts w:ascii="NeoSansPro-Regular" w:hAnsi="NeoSansPro-Regular" w:cs="NeoSansPro-Regular"/>
          <w:color w:val="404040"/>
          <w:sz w:val="20"/>
          <w:szCs w:val="20"/>
        </w:rPr>
        <w:t>Catedrático)</w:t>
      </w:r>
    </w:p>
    <w:p w:rsidR="00A63ABA" w:rsidRPr="00A63ABA" w:rsidRDefault="00A63ABA" w:rsidP="00A63AB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</w:t>
      </w:r>
    </w:p>
    <w:p w:rsidR="00A63ABA" w:rsidRDefault="00A63ABA" w:rsidP="00A63AB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Grupo Vélez Córdoba, S.A.  de C.V. </w:t>
      </w:r>
      <w:r w:rsidR="00537C2E"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 ( empleada ) </w:t>
      </w:r>
    </w:p>
    <w:p w:rsidR="00A63ABA" w:rsidRPr="00A63ABA" w:rsidRDefault="00A63ABA" w:rsidP="00A63AB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</w:p>
    <w:p w:rsidR="00A63ABA" w:rsidRDefault="00A63ABA" w:rsidP="00A63AB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H. Ayuntamiento Constitucional de Córdoba, Ver</w:t>
      </w:r>
      <w:r w:rsidR="006D7464">
        <w:rPr>
          <w:rFonts w:ascii="NeoSansPro-Regular" w:hAnsi="NeoSansPro-Regular" w:cs="NeoSansPro-Regular"/>
          <w:color w:val="404040"/>
          <w:sz w:val="20"/>
          <w:szCs w:val="20"/>
        </w:rPr>
        <w:t>. Secretaria de dirección de turismo y cultura</w:t>
      </w:r>
      <w:r w:rsidR="00537C2E">
        <w:rPr>
          <w:rFonts w:ascii="NeoSansPro-Regular" w:hAnsi="NeoSansPro-Regular" w:cs="NeoSansPro-Regular"/>
          <w:color w:val="404040"/>
          <w:sz w:val="20"/>
          <w:szCs w:val="20"/>
        </w:rPr>
        <w:t>(secretaria</w:t>
      </w:r>
      <w:r w:rsidR="0031172C">
        <w:rPr>
          <w:rFonts w:ascii="NeoSansPro-Regular" w:hAnsi="NeoSansPro-Regular" w:cs="NeoSansPro-Regular"/>
          <w:color w:val="404040"/>
          <w:sz w:val="20"/>
          <w:szCs w:val="20"/>
        </w:rPr>
        <w:t xml:space="preserve"> y organización de eventos</w:t>
      </w:r>
      <w:r w:rsidR="006D7464">
        <w:rPr>
          <w:rFonts w:ascii="NeoSansPro-Regular" w:hAnsi="NeoSansPro-Regular" w:cs="NeoSansPro-Regular"/>
          <w:color w:val="404040"/>
          <w:sz w:val="20"/>
          <w:szCs w:val="20"/>
        </w:rPr>
        <w:t>).</w:t>
      </w:r>
    </w:p>
    <w:p w:rsidR="006D7464" w:rsidRPr="00A63ABA" w:rsidRDefault="006D7464" w:rsidP="006D746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</w:p>
    <w:p w:rsidR="006D7464" w:rsidRDefault="006D7464" w:rsidP="00A63AB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 del Estado de Veracruz Llave (Actualmente Fiscalía General del Estado). (Auxiliar del Agente del Ministerio Publico).</w:t>
      </w:r>
    </w:p>
    <w:p w:rsidR="006D7464" w:rsidRPr="00A63ABA" w:rsidRDefault="006D7464" w:rsidP="006D746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  <w:bookmarkStart w:id="0" w:name="_GoBack"/>
      <w:bookmarkEnd w:id="0"/>
    </w:p>
    <w:p w:rsidR="006D7464" w:rsidRDefault="006D7464" w:rsidP="006D746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H. Ayuntamiento Constitucional de Córdoba, Ver. (Policía Municipal).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E195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E195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740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D6" w:rsidRDefault="005260D6" w:rsidP="00AB5916">
      <w:pPr>
        <w:spacing w:after="0" w:line="240" w:lineRule="auto"/>
      </w:pPr>
      <w:r>
        <w:separator/>
      </w:r>
    </w:p>
  </w:endnote>
  <w:endnote w:type="continuationSeparator" w:id="1">
    <w:p w:rsidR="005260D6" w:rsidRDefault="005260D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D6" w:rsidRDefault="005260D6" w:rsidP="00AB5916">
      <w:pPr>
        <w:spacing w:after="0" w:line="240" w:lineRule="auto"/>
      </w:pPr>
      <w:r>
        <w:separator/>
      </w:r>
    </w:p>
  </w:footnote>
  <w:footnote w:type="continuationSeparator" w:id="1">
    <w:p w:rsidR="005260D6" w:rsidRDefault="005260D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46CF"/>
    <w:rsid w:val="00035E4E"/>
    <w:rsid w:val="0005169D"/>
    <w:rsid w:val="00076A27"/>
    <w:rsid w:val="000D5363"/>
    <w:rsid w:val="000E2580"/>
    <w:rsid w:val="00196774"/>
    <w:rsid w:val="002543AA"/>
    <w:rsid w:val="0027470D"/>
    <w:rsid w:val="00304E91"/>
    <w:rsid w:val="0031172C"/>
    <w:rsid w:val="00416B5F"/>
    <w:rsid w:val="00462C41"/>
    <w:rsid w:val="004A1170"/>
    <w:rsid w:val="004B2D6E"/>
    <w:rsid w:val="004E195F"/>
    <w:rsid w:val="004E4FFA"/>
    <w:rsid w:val="005260D6"/>
    <w:rsid w:val="00537C2E"/>
    <w:rsid w:val="005502F5"/>
    <w:rsid w:val="005A32B3"/>
    <w:rsid w:val="00600D12"/>
    <w:rsid w:val="006B643A"/>
    <w:rsid w:val="006D7464"/>
    <w:rsid w:val="006E1060"/>
    <w:rsid w:val="00726727"/>
    <w:rsid w:val="007F743C"/>
    <w:rsid w:val="008315D3"/>
    <w:rsid w:val="00852025"/>
    <w:rsid w:val="00864542"/>
    <w:rsid w:val="009B231D"/>
    <w:rsid w:val="00A63ABA"/>
    <w:rsid w:val="00A66637"/>
    <w:rsid w:val="00A74098"/>
    <w:rsid w:val="00AB5916"/>
    <w:rsid w:val="00BA0055"/>
    <w:rsid w:val="00CE7F12"/>
    <w:rsid w:val="00D03386"/>
    <w:rsid w:val="00D4318C"/>
    <w:rsid w:val="00DB2FA1"/>
    <w:rsid w:val="00DE2E01"/>
    <w:rsid w:val="00E71AD8"/>
    <w:rsid w:val="00EC2DCA"/>
    <w:rsid w:val="00FA773E"/>
    <w:rsid w:val="00FE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dcterms:created xsi:type="dcterms:W3CDTF">2017-03-01T15:02:00Z</dcterms:created>
  <dcterms:modified xsi:type="dcterms:W3CDTF">2017-04-29T00:07:00Z</dcterms:modified>
</cp:coreProperties>
</file>